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v:background id="_x0000_s1025" o:bwmode="white" fillcolor="#cff" o:targetscreensize="1024,768">
      <v:fill color2="white [3212]" focus="100%" type="gradient"/>
    </v:background>
  </w:background>
  <w:body>
    <w:tbl>
      <w:tblPr>
        <w:tblStyle w:val="a3"/>
        <w:tblW w:w="0" w:type="auto"/>
        <w:tblLook w:val="04A0" w:firstRow="1" w:lastRow="0" w:firstColumn="1" w:lastColumn="0" w:noHBand="0" w:noVBand="1"/>
      </w:tblPr>
      <w:tblGrid>
        <w:gridCol w:w="8702"/>
      </w:tblGrid>
      <w:tr w:rsidR="00996A05" w:rsidTr="003762CE">
        <w:tc>
          <w:tcPr>
            <w:tcW w:w="8702" w:type="dxa"/>
          </w:tcPr>
          <w:p w:rsidR="00996A05" w:rsidRPr="00996A05" w:rsidRDefault="00996A05" w:rsidP="00996A05">
            <w:pPr>
              <w:jc w:val="center"/>
              <w:rPr>
                <w:rFonts w:asciiTheme="majorEastAsia" w:eastAsiaTheme="majorEastAsia" w:hAnsiTheme="majorEastAsia"/>
                <w:b/>
                <w:sz w:val="32"/>
              </w:rPr>
            </w:pPr>
            <w:r w:rsidRPr="00996A05">
              <w:rPr>
                <w:rFonts w:asciiTheme="majorEastAsia" w:eastAsiaTheme="majorEastAsia" w:hAnsiTheme="majorEastAsia" w:hint="eastAsia"/>
                <w:b/>
                <w:sz w:val="32"/>
              </w:rPr>
              <w:t>民生委員・児童委員の活動紹介</w:t>
            </w:r>
            <w:r>
              <w:rPr>
                <w:rFonts w:asciiTheme="majorEastAsia" w:eastAsiaTheme="majorEastAsia" w:hAnsiTheme="majorEastAsia" w:hint="eastAsia"/>
                <w:b/>
                <w:sz w:val="32"/>
              </w:rPr>
              <w:t>①</w:t>
            </w:r>
          </w:p>
        </w:tc>
      </w:tr>
    </w:tbl>
    <w:p w:rsidR="00AE3A9F" w:rsidRPr="00996A05" w:rsidRDefault="00AE3A9F"/>
    <w:p w:rsidR="00AE3A9F" w:rsidRDefault="00F0152F" w:rsidP="00E10592">
      <w:pPr>
        <w:ind w:firstLineChars="100" w:firstLine="210"/>
        <w:rPr>
          <w:rFonts w:ascii="ＭＳ Ｐゴシック" w:eastAsia="ＭＳ Ｐゴシック" w:hAnsi="ＭＳ Ｐゴシック"/>
          <w:color w:val="17365D" w:themeColor="text2" w:themeShade="BF"/>
        </w:rPr>
      </w:pPr>
      <w:r w:rsidRPr="00A62839">
        <w:rPr>
          <w:rFonts w:ascii="ＭＳ Ｐゴシック" w:eastAsia="ＭＳ Ｐゴシック" w:hAnsi="ＭＳ Ｐゴシック"/>
          <w:color w:val="17365D" w:themeColor="text2" w:themeShade="BF"/>
        </w:rPr>
        <w:t>和歌山県社会福祉協議会では、第4次</w:t>
      </w:r>
      <w:r w:rsidR="002E4412">
        <w:rPr>
          <w:rFonts w:ascii="ＭＳ Ｐゴシック" w:eastAsia="ＭＳ Ｐゴシック" w:hAnsi="ＭＳ Ｐゴシック"/>
          <w:color w:val="17365D" w:themeColor="text2" w:themeShade="BF"/>
        </w:rPr>
        <w:t>和歌山県社会福祉協議会</w:t>
      </w:r>
      <w:r w:rsidRPr="00A62839">
        <w:rPr>
          <w:rFonts w:ascii="ＭＳ Ｐゴシック" w:eastAsia="ＭＳ Ｐゴシック" w:hAnsi="ＭＳ Ｐゴシック"/>
          <w:color w:val="17365D" w:themeColor="text2" w:themeShade="BF"/>
        </w:rPr>
        <w:t>活動計画において民生委員・児童委員協議会</w:t>
      </w:r>
      <w:r w:rsidR="00E10592">
        <w:rPr>
          <w:rFonts w:ascii="ＭＳ Ｐゴシック" w:eastAsia="ＭＳ Ｐゴシック" w:hAnsi="ＭＳ Ｐゴシック"/>
          <w:color w:val="17365D" w:themeColor="text2" w:themeShade="BF"/>
        </w:rPr>
        <w:t>活動</w:t>
      </w:r>
      <w:r w:rsidRPr="00A62839">
        <w:rPr>
          <w:rFonts w:ascii="ＭＳ Ｐゴシック" w:eastAsia="ＭＳ Ｐゴシック" w:hAnsi="ＭＳ Ｐゴシック"/>
          <w:color w:val="17365D" w:themeColor="text2" w:themeShade="BF"/>
        </w:rPr>
        <w:t>との連携・協働を</w:t>
      </w:r>
      <w:r w:rsidR="00E10592">
        <w:rPr>
          <w:rFonts w:ascii="ＭＳ Ｐゴシック" w:eastAsia="ＭＳ Ｐゴシック" w:hAnsi="ＭＳ Ｐゴシック"/>
          <w:color w:val="17365D" w:themeColor="text2" w:themeShade="BF"/>
        </w:rPr>
        <w:t>重要な</w:t>
      </w:r>
      <w:r w:rsidRPr="00A62839">
        <w:rPr>
          <w:rFonts w:ascii="ＭＳ Ｐゴシック" w:eastAsia="ＭＳ Ｐゴシック" w:hAnsi="ＭＳ Ｐゴシック"/>
          <w:color w:val="17365D" w:themeColor="text2" w:themeShade="BF"/>
        </w:rPr>
        <w:t>実施計画</w:t>
      </w:r>
      <w:r w:rsidR="00E10592">
        <w:rPr>
          <w:rFonts w:ascii="ＭＳ Ｐゴシック" w:eastAsia="ＭＳ Ｐゴシック" w:hAnsi="ＭＳ Ｐゴシック"/>
          <w:color w:val="17365D" w:themeColor="text2" w:themeShade="BF"/>
        </w:rPr>
        <w:t>の一つと位置付けています。</w:t>
      </w:r>
    </w:p>
    <w:p w:rsidR="00996A05" w:rsidRDefault="00996A05">
      <w:pPr>
        <w:rPr>
          <w:rFonts w:ascii="ＭＳ Ｐゴシック" w:eastAsia="ＭＳ Ｐゴシック" w:hAnsi="ＭＳ Ｐゴシック"/>
          <w:color w:val="17365D" w:themeColor="text2" w:themeShade="BF"/>
        </w:rPr>
      </w:pPr>
    </w:p>
    <w:p w:rsidR="002E4412" w:rsidRDefault="002E4412">
      <w:pPr>
        <w:rPr>
          <w:rFonts w:ascii="ＭＳ Ｐゴシック" w:eastAsia="ＭＳ Ｐゴシック" w:hAnsi="ＭＳ Ｐゴシック"/>
          <w:color w:val="17365D" w:themeColor="text2" w:themeShade="BF"/>
        </w:rPr>
      </w:pPr>
    </w:p>
    <w:p w:rsidR="002E4412" w:rsidRPr="005E3B14" w:rsidRDefault="005E3B14">
      <w:pPr>
        <w:rPr>
          <w:rFonts w:ascii="HG丸ｺﾞｼｯｸM-PRO" w:eastAsia="HG丸ｺﾞｼｯｸM-PRO" w:hAnsi="HG丸ｺﾞｼｯｸM-PRO"/>
          <w:b/>
          <w:color w:val="17365D" w:themeColor="text2" w:themeShade="BF"/>
        </w:rPr>
      </w:pPr>
      <w:r w:rsidRPr="005E3B14">
        <w:rPr>
          <w:rFonts w:ascii="HG丸ｺﾞｼｯｸM-PRO" w:eastAsia="HG丸ｺﾞｼｯｸM-PRO" w:hAnsi="HG丸ｺﾞｼｯｸM-PRO"/>
          <w:b/>
          <w:color w:val="17365D" w:themeColor="text2" w:themeShade="BF"/>
        </w:rPr>
        <w:t>～民生委員・児童委員とは～</w:t>
      </w:r>
    </w:p>
    <w:p w:rsidR="005E3B14" w:rsidRDefault="005E3B14" w:rsidP="005E3B14">
      <w:pPr>
        <w:ind w:firstLineChars="100" w:firstLine="210"/>
        <w:rPr>
          <w:rFonts w:ascii="ＭＳ Ｐゴシック" w:eastAsia="ＭＳ Ｐゴシック" w:hAnsi="ＭＳ Ｐゴシック"/>
          <w:color w:val="17365D" w:themeColor="text2" w:themeShade="BF"/>
        </w:rPr>
      </w:pPr>
      <w:r>
        <w:rPr>
          <w:rFonts w:ascii="ＭＳ Ｐゴシック" w:eastAsia="ＭＳ Ｐゴシック" w:hAnsi="ＭＳ Ｐゴシック" w:hint="eastAsia"/>
          <w:color w:val="17365D" w:themeColor="text2" w:themeShade="BF"/>
        </w:rPr>
        <w:t>民生委員法に</w:t>
      </w:r>
      <w:bookmarkStart w:id="0" w:name="_GoBack"/>
      <w:bookmarkEnd w:id="0"/>
      <w:r>
        <w:rPr>
          <w:rFonts w:ascii="ＭＳ Ｐゴシック" w:eastAsia="ＭＳ Ｐゴシック" w:hAnsi="ＭＳ Ｐゴシック" w:hint="eastAsia"/>
          <w:color w:val="17365D" w:themeColor="text2" w:themeShade="BF"/>
        </w:rPr>
        <w:t>基づき、厚生労働大臣から委嘱された非常勤の特別職の地方公務員で、無報酬のボランティアとして活動されています（任期は3年、再任可）。</w:t>
      </w:r>
    </w:p>
    <w:p w:rsidR="005E3B14" w:rsidRDefault="005E3B14" w:rsidP="005E3B14">
      <w:pPr>
        <w:ind w:firstLineChars="100" w:firstLine="210"/>
        <w:rPr>
          <w:rFonts w:ascii="ＭＳ Ｐゴシック" w:eastAsia="ＭＳ Ｐゴシック" w:hAnsi="ＭＳ Ｐゴシック"/>
          <w:color w:val="17365D" w:themeColor="text2" w:themeShade="BF"/>
        </w:rPr>
      </w:pPr>
      <w:r>
        <w:rPr>
          <w:rFonts w:ascii="ＭＳ Ｐゴシック" w:eastAsia="ＭＳ Ｐゴシック" w:hAnsi="ＭＳ Ｐゴシック" w:hint="eastAsia"/>
          <w:color w:val="17365D" w:themeColor="text2" w:themeShade="BF"/>
        </w:rPr>
        <w:t>民生委員は児童福祉法に定める児童委員を兼ねることとされており、民生委員・児童委員の一部は厚生労働大臣により「主任児童委員」に指名されています。</w:t>
      </w:r>
    </w:p>
    <w:p w:rsidR="002E4412" w:rsidRDefault="005E3B14" w:rsidP="005E3B14">
      <w:pPr>
        <w:ind w:firstLineChars="100" w:firstLine="210"/>
        <w:rPr>
          <w:rFonts w:ascii="ＭＳ Ｐゴシック" w:eastAsia="ＭＳ Ｐゴシック" w:hAnsi="ＭＳ Ｐゴシック"/>
          <w:color w:val="17365D" w:themeColor="text2" w:themeShade="BF"/>
        </w:rPr>
      </w:pPr>
      <w:r>
        <w:rPr>
          <w:rFonts w:ascii="ＭＳ Ｐゴシック" w:eastAsia="ＭＳ Ｐゴシック" w:hAnsi="ＭＳ Ｐゴシック" w:hint="eastAsia"/>
          <w:color w:val="17365D" w:themeColor="text2" w:themeShade="BF"/>
        </w:rPr>
        <w:t>県内の民生委員・児童委員は２，６９９名、うち主任児童委員は２３３名です。</w:t>
      </w:r>
    </w:p>
    <w:p w:rsidR="002E4412" w:rsidRDefault="002E4412">
      <w:pPr>
        <w:rPr>
          <w:rFonts w:ascii="ＭＳ Ｐゴシック" w:eastAsia="ＭＳ Ｐゴシック" w:hAnsi="ＭＳ Ｐゴシック"/>
          <w:color w:val="17365D" w:themeColor="text2" w:themeShade="BF"/>
        </w:rPr>
      </w:pPr>
    </w:p>
    <w:p w:rsidR="002E4412" w:rsidRPr="005E3B14" w:rsidRDefault="005E3B14">
      <w:pPr>
        <w:rPr>
          <w:rFonts w:ascii="HG丸ｺﾞｼｯｸM-PRO" w:eastAsia="HG丸ｺﾞｼｯｸM-PRO" w:hAnsi="HG丸ｺﾞｼｯｸM-PRO"/>
          <w:b/>
          <w:color w:val="17365D" w:themeColor="text2" w:themeShade="BF"/>
        </w:rPr>
      </w:pPr>
      <w:r w:rsidRPr="005E3B14">
        <w:rPr>
          <w:rFonts w:ascii="HG丸ｺﾞｼｯｸM-PRO" w:eastAsia="HG丸ｺﾞｼｯｸM-PRO" w:hAnsi="HG丸ｺﾞｼｯｸM-PRO"/>
          <w:b/>
          <w:color w:val="17365D" w:themeColor="text2" w:themeShade="BF"/>
        </w:rPr>
        <w:t>～主な活動は～</w:t>
      </w:r>
    </w:p>
    <w:p w:rsidR="005E3B14" w:rsidRDefault="005E3B14" w:rsidP="005E3B14">
      <w:pPr>
        <w:ind w:firstLineChars="100" w:firstLine="210"/>
        <w:rPr>
          <w:rFonts w:ascii="ＭＳ Ｐゴシック" w:eastAsia="ＭＳ Ｐゴシック" w:hAnsi="ＭＳ Ｐゴシック"/>
          <w:color w:val="17365D" w:themeColor="text2" w:themeShade="BF"/>
        </w:rPr>
      </w:pPr>
      <w:r>
        <w:rPr>
          <w:rFonts w:ascii="ＭＳ Ｐゴシック" w:eastAsia="ＭＳ Ｐゴシック" w:hAnsi="ＭＳ Ｐゴシック" w:hint="eastAsia"/>
          <w:color w:val="17365D" w:themeColor="text2" w:themeShade="BF"/>
        </w:rPr>
        <w:t>地域住民の相談にのり、必要であれば福祉制度や子育て支援等のサービスが受けられるように関係機関につなぐ役割を果たします。</w:t>
      </w:r>
    </w:p>
    <w:p w:rsidR="005E3B14" w:rsidRDefault="005E3B14" w:rsidP="005E3B14">
      <w:pPr>
        <w:ind w:firstLineChars="100" w:firstLine="210"/>
        <w:rPr>
          <w:rFonts w:ascii="ＭＳ Ｐゴシック" w:eastAsia="ＭＳ Ｐゴシック" w:hAnsi="ＭＳ Ｐゴシック"/>
          <w:color w:val="17365D" w:themeColor="text2" w:themeShade="BF"/>
        </w:rPr>
      </w:pPr>
      <w:r>
        <w:rPr>
          <w:rFonts w:ascii="ＭＳ Ｐゴシック" w:eastAsia="ＭＳ Ｐゴシック" w:hAnsi="ＭＳ Ｐゴシック" w:hint="eastAsia"/>
          <w:color w:val="17365D" w:themeColor="text2" w:themeShade="BF"/>
        </w:rPr>
        <w:t>また、学校との連携、登下校の見守りや、サロン活動、ひとり暮らし高齢者や障がい者への訪問、減災に備えた要援護者の把握等も行われています。</w:t>
      </w:r>
    </w:p>
    <w:p w:rsidR="00F0152F" w:rsidRPr="005E3B14" w:rsidRDefault="00F0152F">
      <w:pPr>
        <w:rPr>
          <w:rFonts w:ascii="ＭＳ Ｐゴシック" w:eastAsia="ＭＳ Ｐゴシック" w:hAnsi="ＭＳ Ｐゴシック"/>
          <w:color w:val="17365D" w:themeColor="text2" w:themeShade="BF"/>
        </w:rPr>
      </w:pPr>
    </w:p>
    <w:p w:rsidR="00163121" w:rsidRDefault="00163121">
      <w:pPr>
        <w:rPr>
          <w:rFonts w:ascii="ＭＳ Ｐゴシック" w:eastAsia="ＭＳ Ｐゴシック" w:hAnsi="ＭＳ Ｐゴシック"/>
          <w:color w:val="17365D" w:themeColor="text2" w:themeShade="BF"/>
        </w:rPr>
      </w:pPr>
    </w:p>
    <w:p w:rsidR="00F0152F" w:rsidRPr="00273FAA" w:rsidRDefault="00F0152F">
      <w:pPr>
        <w:rPr>
          <w:rFonts w:ascii="ＭＳ Ｐゴシック" w:eastAsia="ＭＳ Ｐゴシック" w:hAnsi="ＭＳ Ｐゴシック"/>
          <w:color w:val="17365D" w:themeColor="text2" w:themeShade="BF"/>
          <w:u w:val="single"/>
        </w:rPr>
      </w:pPr>
      <w:r w:rsidRPr="00273FAA">
        <w:rPr>
          <w:rFonts w:ascii="ＭＳ Ｐゴシック" w:eastAsia="ＭＳ Ｐゴシック" w:hAnsi="ＭＳ Ｐゴシック" w:hint="eastAsia"/>
          <w:color w:val="17365D" w:themeColor="text2" w:themeShade="BF"/>
          <w:u w:val="single"/>
        </w:rPr>
        <w:t>県内民生委員・児童委員及び、民生委員・児童委員協議会の活動を順次ご紹介します。</w:t>
      </w:r>
    </w:p>
    <w:p w:rsidR="00DB4980" w:rsidRPr="002C6F1C" w:rsidRDefault="00DB4980">
      <w:pPr>
        <w:rPr>
          <w:rFonts w:ascii="ＭＳ Ｐゴシック" w:eastAsia="ＭＳ Ｐゴシック" w:hAnsi="ＭＳ Ｐゴシック"/>
        </w:rPr>
      </w:pPr>
    </w:p>
    <w:p w:rsidR="0090510A" w:rsidRPr="0090510A" w:rsidRDefault="0090510A">
      <w:pPr>
        <w:rPr>
          <w:rFonts w:ascii="ＭＳ Ｐゴシック" w:eastAsia="ＭＳ Ｐゴシック" w:hAnsi="ＭＳ Ｐゴシック"/>
          <w:color w:val="17365D" w:themeColor="text2" w:themeShade="BF"/>
        </w:rPr>
      </w:pPr>
    </w:p>
    <w:sectPr w:rsidR="0090510A" w:rsidRPr="0090510A" w:rsidSect="002C6F1C">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C5"/>
    <w:rsid w:val="000C7971"/>
    <w:rsid w:val="00163121"/>
    <w:rsid w:val="002272DB"/>
    <w:rsid w:val="002375CC"/>
    <w:rsid w:val="00273FAA"/>
    <w:rsid w:val="002C6F1C"/>
    <w:rsid w:val="002E4412"/>
    <w:rsid w:val="002F2876"/>
    <w:rsid w:val="00491558"/>
    <w:rsid w:val="004B257F"/>
    <w:rsid w:val="005E3B14"/>
    <w:rsid w:val="0090510A"/>
    <w:rsid w:val="00923E0F"/>
    <w:rsid w:val="00996A05"/>
    <w:rsid w:val="00A62839"/>
    <w:rsid w:val="00AE3A9F"/>
    <w:rsid w:val="00B333C5"/>
    <w:rsid w:val="00B7353A"/>
    <w:rsid w:val="00C724C9"/>
    <w:rsid w:val="00DB4980"/>
    <w:rsid w:val="00E10592"/>
    <w:rsid w:val="00EB73F4"/>
    <w:rsid w:val="00ED556A"/>
    <w:rsid w:val="00F0152F"/>
    <w:rsid w:val="00FF2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D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D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CCF28-B258-43BF-AF89-038ACDBB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10</cp:revision>
  <cp:lastPrinted>2015-07-28T04:36:00Z</cp:lastPrinted>
  <dcterms:created xsi:type="dcterms:W3CDTF">2015-07-15T07:19:00Z</dcterms:created>
  <dcterms:modified xsi:type="dcterms:W3CDTF">2015-08-26T07:49:00Z</dcterms:modified>
</cp:coreProperties>
</file>